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B5" w:rsidRDefault="003F708B">
      <w:pPr>
        <w:pStyle w:val="Standard"/>
        <w:widowControl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:rsidR="006872B5" w:rsidRDefault="003F708B">
      <w:pPr>
        <w:pStyle w:val="Standard"/>
        <w:rPr>
          <w:b/>
          <w:bCs/>
        </w:rPr>
      </w:pPr>
      <w:r>
        <w:rPr>
          <w:b/>
          <w:bCs/>
        </w:rPr>
        <w:t>ALLEGATO 4 - AL DISCIPLINARE PER LA CONCESSIONE DEL BUONO SPESA DI CUI ALL'OCDPC N°658 DEL 29/03/2020</w:t>
      </w:r>
    </w:p>
    <w:p w:rsidR="006872B5" w:rsidRDefault="006872B5">
      <w:pPr>
        <w:pStyle w:val="Titolo1"/>
      </w:pPr>
    </w:p>
    <w:p w:rsidR="006872B5" w:rsidRDefault="003F708B">
      <w:pPr>
        <w:pStyle w:val="Titolo2"/>
        <w:jc w:val="right"/>
      </w:pPr>
      <w:r>
        <w:t>SPETT.LE COMUNE DI CERRETO DI SPOLETO</w:t>
      </w:r>
    </w:p>
    <w:p w:rsidR="006872B5" w:rsidRDefault="003F708B">
      <w:pPr>
        <w:pStyle w:val="Titolo1"/>
        <w:rPr>
          <w:u w:val="single"/>
        </w:rPr>
      </w:pPr>
      <w:r>
        <w:rPr>
          <w:u w:val="single"/>
        </w:rPr>
        <w:t>SEDE</w:t>
      </w:r>
    </w:p>
    <w:p w:rsidR="006872B5" w:rsidRDefault="006872B5">
      <w:pPr>
        <w:pStyle w:val="Standard"/>
        <w:widowControl/>
      </w:pPr>
    </w:p>
    <w:p w:rsidR="006872B5" w:rsidRDefault="006872B5">
      <w:pPr>
        <w:pStyle w:val="Titolo2"/>
      </w:pPr>
    </w:p>
    <w:p w:rsidR="006872B5" w:rsidRDefault="003F708B">
      <w:pPr>
        <w:pStyle w:val="Titolo2"/>
      </w:pPr>
      <w:r>
        <w:t>DICHIARAZIONE SOSTITUTIVA</w:t>
      </w:r>
      <w:r>
        <w:t xml:space="preserve"> DI CERTIFICAZIONE</w:t>
      </w:r>
    </w:p>
    <w:p w:rsidR="006872B5" w:rsidRDefault="003F708B">
      <w:pPr>
        <w:pStyle w:val="Titolo2"/>
      </w:pPr>
      <w:r>
        <w:rPr>
          <w:b w:val="0"/>
        </w:rPr>
        <w:t>(</w:t>
      </w:r>
      <w:r>
        <w:rPr>
          <w:b w:val="0"/>
          <w:sz w:val="20"/>
        </w:rPr>
        <w:t>Artt. 46 del D.P.R. 28 dicembre 2000, n.445 – Testo Unico delle disposizioni legislative e regolamentari in materia di documentazione amministrativa)</w:t>
      </w:r>
    </w:p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3F708B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>Il sottoscritto/a ___________________________________________________________</w:t>
      </w:r>
    </w:p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3F708B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>nato/a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______________________________(provincia)____________ il _____________</w:t>
      </w:r>
    </w:p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3F708B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 xml:space="preserve">residente a _______________________________in </w:t>
      </w:r>
      <w:proofErr w:type="spellStart"/>
      <w:r>
        <w:rPr>
          <w:rFonts w:ascii="Arial" w:hAnsi="Arial"/>
        </w:rPr>
        <w:t>Via___________________n</w:t>
      </w:r>
      <w:proofErr w:type="spellEnd"/>
      <w:r>
        <w:rPr>
          <w:rFonts w:ascii="Arial" w:hAnsi="Arial"/>
        </w:rPr>
        <w:t>.______</w:t>
      </w:r>
    </w:p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3F708B">
      <w:pPr>
        <w:pStyle w:val="Standard"/>
        <w:widowControl/>
        <w:jc w:val="both"/>
        <w:rPr>
          <w:rFonts w:ascii="Arial" w:hAnsi="Arial"/>
        </w:rPr>
      </w:pPr>
      <w:r>
        <w:rPr>
          <w:rFonts w:ascii="Arial" w:hAnsi="Arial"/>
        </w:rPr>
        <w:t>Consapevole che in caso di dichiarazioni non veritiere verranno applicate le sanzioni penali previste e</w:t>
      </w:r>
      <w:r>
        <w:rPr>
          <w:rFonts w:ascii="Arial" w:hAnsi="Arial"/>
        </w:rPr>
        <w:t xml:space="preserve"> la decadenza dal beneficio ottenuto (artt. 76 e 75 D.P.R. n° 445 del 28/12/2000), sotto la sua personale responsabilità,</w:t>
      </w:r>
    </w:p>
    <w:p w:rsidR="006872B5" w:rsidRDefault="006872B5">
      <w:pPr>
        <w:pStyle w:val="Standard"/>
        <w:widowControl/>
        <w:jc w:val="both"/>
        <w:rPr>
          <w:rFonts w:ascii="Arial" w:hAnsi="Arial"/>
          <w:sz w:val="16"/>
        </w:rPr>
      </w:pPr>
    </w:p>
    <w:p w:rsidR="006872B5" w:rsidRDefault="003F708B">
      <w:pPr>
        <w:pStyle w:val="Standard"/>
        <w:widowControl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</w:p>
    <w:p w:rsidR="006872B5" w:rsidRDefault="006872B5">
      <w:pPr>
        <w:pStyle w:val="Standard"/>
        <w:widowControl/>
        <w:jc w:val="center"/>
        <w:rPr>
          <w:rFonts w:ascii="Arial" w:hAnsi="Arial"/>
          <w:b/>
          <w:sz w:val="16"/>
        </w:rPr>
      </w:pPr>
    </w:p>
    <w:p w:rsidR="006872B5" w:rsidRDefault="003F708B">
      <w:pPr>
        <w:pStyle w:val="Standard"/>
        <w:widowControl/>
        <w:jc w:val="both"/>
        <w:rPr>
          <w:rFonts w:ascii="Arial" w:hAnsi="Arial"/>
        </w:rPr>
      </w:pPr>
      <w:r>
        <w:rPr>
          <w:rFonts w:ascii="Arial" w:hAnsi="Arial"/>
        </w:rPr>
        <w:t>ai sensi dell'art. 47 del D.P.R. n. 445/2000:</w:t>
      </w:r>
    </w:p>
    <w:p w:rsidR="006872B5" w:rsidRDefault="006872B5">
      <w:pPr>
        <w:pStyle w:val="Standard"/>
        <w:widowControl/>
        <w:jc w:val="both"/>
        <w:rPr>
          <w:rFonts w:ascii="Arial" w:hAnsi="Arial"/>
        </w:rPr>
      </w:pPr>
    </w:p>
    <w:p w:rsidR="006872B5" w:rsidRDefault="003F708B">
      <w:pPr>
        <w:pStyle w:val="Standard"/>
        <w:widowControl/>
        <w:ind w:left="57"/>
        <w:jc w:val="both"/>
      </w:pPr>
      <w:r>
        <w:rPr>
          <w:rFonts w:ascii="Arial" w:hAnsi="Arial"/>
          <w:b/>
          <w:bCs/>
          <w:sz w:val="28"/>
          <w:szCs w:val="28"/>
        </w:rPr>
        <w:t>1</w:t>
      </w:r>
      <w:r>
        <w:rPr>
          <w:rFonts w:ascii="Arial" w:hAnsi="Arial"/>
        </w:rPr>
        <w:t xml:space="preserve">.  </w:t>
      </w:r>
      <w:r>
        <w:rPr>
          <w:rFonts w:ascii="Arial" w:hAnsi="Arial"/>
        </w:rPr>
        <w:tab/>
        <w:t>Di possedere il seguente requisito:</w:t>
      </w:r>
    </w:p>
    <w:p w:rsidR="006872B5" w:rsidRDefault="006872B5">
      <w:pPr>
        <w:pStyle w:val="Standard"/>
        <w:widowControl/>
        <w:jc w:val="both"/>
        <w:rPr>
          <w:rFonts w:ascii="Arial" w:hAnsi="Arial"/>
          <w:b/>
        </w:rPr>
      </w:pPr>
    </w:p>
    <w:p w:rsidR="006872B5" w:rsidRDefault="003F708B">
      <w:pPr>
        <w:pStyle w:val="Standard"/>
        <w:numPr>
          <w:ilvl w:val="0"/>
          <w:numId w:val="24"/>
        </w:numPr>
        <w:rPr>
          <w:rFonts w:ascii="Arial" w:hAnsi="Arial"/>
          <w:b/>
        </w:rPr>
      </w:pPr>
      <w:r>
        <w:rPr>
          <w:rFonts w:ascii="Arial" w:hAnsi="Arial"/>
          <w:b/>
        </w:rPr>
        <w:t>A</w:t>
      </w:r>
    </w:p>
    <w:p w:rsidR="006872B5" w:rsidRDefault="003F708B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 al momento della </w:t>
      </w:r>
      <w:r>
        <w:rPr>
          <w:rFonts w:ascii="Arial" w:hAnsi="Arial"/>
          <w:sz w:val="22"/>
          <w:szCs w:val="22"/>
        </w:rPr>
        <w:t xml:space="preserve">presentazione dell'istanza non hanno fonte di reddito attiva e che non hanno accumuli bancari o </w:t>
      </w:r>
      <w:proofErr w:type="gramStart"/>
      <w:r>
        <w:rPr>
          <w:rFonts w:ascii="Arial" w:hAnsi="Arial"/>
          <w:sz w:val="22"/>
          <w:szCs w:val="22"/>
        </w:rPr>
        <w:t>postali  a</w:t>
      </w:r>
      <w:proofErr w:type="gramEnd"/>
      <w:r>
        <w:rPr>
          <w:rFonts w:ascii="Arial" w:hAnsi="Arial"/>
          <w:sz w:val="22"/>
          <w:szCs w:val="22"/>
        </w:rPr>
        <w:t xml:space="preserve"> qualsiasi titolo superiori a 8.000€ anche titolari di partita Iva in attesa dell'erogazione del contributo di cui al Decreto del Presidente Del Consi</w:t>
      </w:r>
      <w:r>
        <w:rPr>
          <w:rFonts w:ascii="Arial" w:hAnsi="Arial"/>
          <w:sz w:val="22"/>
          <w:szCs w:val="22"/>
        </w:rPr>
        <w:t>glio dei Ministri n°18 del 17/03/2020 .</w:t>
      </w:r>
    </w:p>
    <w:p w:rsidR="006872B5" w:rsidRDefault="006872B5">
      <w:pPr>
        <w:pStyle w:val="Standard"/>
        <w:rPr>
          <w:rFonts w:ascii="Arial" w:hAnsi="Arial"/>
          <w:sz w:val="22"/>
          <w:szCs w:val="22"/>
        </w:rPr>
      </w:pPr>
    </w:p>
    <w:p w:rsidR="006872B5" w:rsidRDefault="003F708B">
      <w:pPr>
        <w:pStyle w:val="Standard"/>
        <w:widowControl/>
        <w:numPr>
          <w:ilvl w:val="0"/>
          <w:numId w:val="24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</w:t>
      </w:r>
    </w:p>
    <w:p w:rsidR="006872B5" w:rsidRDefault="003F708B">
      <w:pPr>
        <w:pStyle w:val="Standard"/>
        <w:widowControl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hanno una fonte di reddito attiva calcolata per un importo non superiore a €350,</w:t>
      </w:r>
      <w:proofErr w:type="gramStart"/>
      <w:r>
        <w:rPr>
          <w:rFonts w:ascii="Arial" w:hAnsi="Arial"/>
          <w:sz w:val="22"/>
          <w:szCs w:val="22"/>
        </w:rPr>
        <w:t>00  per</w:t>
      </w:r>
      <w:proofErr w:type="gramEnd"/>
      <w:r>
        <w:rPr>
          <w:rFonts w:ascii="Arial" w:hAnsi="Arial"/>
          <w:sz w:val="22"/>
          <w:szCs w:val="22"/>
        </w:rPr>
        <w:t xml:space="preserve"> ogni componente nucleo familiare,  in possesso di un regolare contratto di locazione, che non  hanno accumuli bancari o </w:t>
      </w:r>
      <w:r>
        <w:rPr>
          <w:rFonts w:ascii="Arial" w:hAnsi="Arial"/>
          <w:sz w:val="22"/>
          <w:szCs w:val="22"/>
        </w:rPr>
        <w:t>postali  a  qualsiasi titolo superiori a € 8.000,00;</w:t>
      </w:r>
    </w:p>
    <w:p w:rsidR="006872B5" w:rsidRDefault="003F708B">
      <w:pPr>
        <w:pStyle w:val="Standard"/>
        <w:rPr>
          <w:rFonts w:ascii="Arial" w:hAnsi="Arial"/>
          <w:i/>
          <w:iCs/>
          <w:sz w:val="22"/>
          <w:szCs w:val="22"/>
          <w:u w:val="single"/>
        </w:rPr>
      </w:pPr>
      <w:r>
        <w:rPr>
          <w:rFonts w:ascii="Arial" w:hAnsi="Arial"/>
          <w:i/>
          <w:iCs/>
          <w:sz w:val="22"/>
          <w:szCs w:val="22"/>
          <w:u w:val="single"/>
        </w:rPr>
        <w:t xml:space="preserve">(es 2 componenti nucleo familiare </w:t>
      </w:r>
      <w:proofErr w:type="spellStart"/>
      <w:r>
        <w:rPr>
          <w:rFonts w:ascii="Arial" w:hAnsi="Arial"/>
          <w:i/>
          <w:iCs/>
          <w:sz w:val="22"/>
          <w:szCs w:val="22"/>
          <w:u w:val="single"/>
        </w:rPr>
        <w:t>max</w:t>
      </w:r>
      <w:proofErr w:type="spellEnd"/>
      <w:r>
        <w:rPr>
          <w:rFonts w:ascii="Arial" w:hAnsi="Arial"/>
          <w:i/>
          <w:iCs/>
          <w:sz w:val="22"/>
          <w:szCs w:val="22"/>
          <w:u w:val="single"/>
        </w:rPr>
        <w:t xml:space="preserve"> 700€)</w:t>
      </w:r>
    </w:p>
    <w:p w:rsidR="006872B5" w:rsidRDefault="006872B5">
      <w:pPr>
        <w:pStyle w:val="Standard"/>
        <w:rPr>
          <w:rFonts w:ascii="Arial" w:hAnsi="Arial"/>
          <w:i/>
          <w:iCs/>
          <w:sz w:val="22"/>
          <w:szCs w:val="22"/>
          <w:u w:val="single"/>
        </w:rPr>
      </w:pPr>
    </w:p>
    <w:p w:rsidR="006872B5" w:rsidRDefault="003F708B">
      <w:pPr>
        <w:pStyle w:val="Standard"/>
        <w:widowControl/>
        <w:numPr>
          <w:ilvl w:val="0"/>
          <w:numId w:val="24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</w:t>
      </w:r>
    </w:p>
    <w:p w:rsidR="006872B5" w:rsidRDefault="003F708B">
      <w:pPr>
        <w:pStyle w:val="Standard"/>
        <w:widowControl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hanno una fonte di reddito attiva calcolata per un importo non superiore a €250,</w:t>
      </w:r>
      <w:proofErr w:type="gramStart"/>
      <w:r>
        <w:rPr>
          <w:rFonts w:ascii="Arial" w:hAnsi="Arial"/>
          <w:sz w:val="22"/>
          <w:szCs w:val="22"/>
        </w:rPr>
        <w:t>00  per</w:t>
      </w:r>
      <w:proofErr w:type="gramEnd"/>
      <w:r>
        <w:rPr>
          <w:rFonts w:ascii="Arial" w:hAnsi="Arial"/>
          <w:sz w:val="22"/>
          <w:szCs w:val="22"/>
        </w:rPr>
        <w:t xml:space="preserve"> ogni componente nucleo familiare, che non pagano regolare </w:t>
      </w:r>
      <w:proofErr w:type="spellStart"/>
      <w:r>
        <w:rPr>
          <w:rFonts w:ascii="Arial" w:hAnsi="Arial"/>
          <w:sz w:val="22"/>
          <w:szCs w:val="22"/>
        </w:rPr>
        <w:t>affitt</w:t>
      </w:r>
      <w:r>
        <w:rPr>
          <w:rFonts w:ascii="Arial" w:hAnsi="Arial"/>
          <w:sz w:val="22"/>
          <w:szCs w:val="22"/>
        </w:rPr>
        <w:t>o,che</w:t>
      </w:r>
      <w:proofErr w:type="spellEnd"/>
      <w:r>
        <w:rPr>
          <w:rFonts w:ascii="Arial" w:hAnsi="Arial"/>
          <w:sz w:val="22"/>
          <w:szCs w:val="22"/>
        </w:rPr>
        <w:t xml:space="preserve"> non  hanno accumuli bancari o postali  a  qualsiasi titolo superiori a € 8.000,00;</w:t>
      </w:r>
    </w:p>
    <w:p w:rsidR="006872B5" w:rsidRDefault="003F708B">
      <w:pPr>
        <w:pStyle w:val="Standard"/>
        <w:rPr>
          <w:rFonts w:ascii="Arial" w:hAnsi="Arial"/>
          <w:i/>
          <w:iCs/>
          <w:sz w:val="22"/>
          <w:szCs w:val="22"/>
          <w:u w:val="single"/>
        </w:rPr>
      </w:pPr>
      <w:r>
        <w:rPr>
          <w:rFonts w:ascii="Arial" w:hAnsi="Arial"/>
          <w:i/>
          <w:iCs/>
          <w:sz w:val="22"/>
          <w:szCs w:val="22"/>
          <w:u w:val="single"/>
        </w:rPr>
        <w:t xml:space="preserve">(es 2 componenti nucleo familiare </w:t>
      </w:r>
      <w:proofErr w:type="spellStart"/>
      <w:r>
        <w:rPr>
          <w:rFonts w:ascii="Arial" w:hAnsi="Arial"/>
          <w:i/>
          <w:iCs/>
          <w:sz w:val="22"/>
          <w:szCs w:val="22"/>
          <w:u w:val="single"/>
        </w:rPr>
        <w:t>max</w:t>
      </w:r>
      <w:proofErr w:type="spellEnd"/>
      <w:r>
        <w:rPr>
          <w:rFonts w:ascii="Arial" w:hAnsi="Arial"/>
          <w:i/>
          <w:iCs/>
          <w:sz w:val="22"/>
          <w:szCs w:val="22"/>
          <w:u w:val="single"/>
        </w:rPr>
        <w:t xml:space="preserve"> €500)</w:t>
      </w:r>
    </w:p>
    <w:p w:rsidR="006872B5" w:rsidRDefault="006872B5">
      <w:pPr>
        <w:pStyle w:val="Standard"/>
        <w:rPr>
          <w:rFonts w:ascii="Arial" w:hAnsi="Arial"/>
          <w:i/>
          <w:iCs/>
          <w:sz w:val="22"/>
          <w:szCs w:val="22"/>
          <w:u w:val="single"/>
        </w:rPr>
      </w:pPr>
    </w:p>
    <w:p w:rsidR="006872B5" w:rsidRDefault="006872B5">
      <w:pPr>
        <w:pStyle w:val="Standard"/>
        <w:rPr>
          <w:rFonts w:ascii="Arial" w:hAnsi="Arial"/>
          <w:i/>
          <w:iCs/>
          <w:sz w:val="22"/>
          <w:szCs w:val="22"/>
          <w:u w:val="single"/>
        </w:rPr>
      </w:pPr>
    </w:p>
    <w:p w:rsidR="006872B5" w:rsidRDefault="006872B5">
      <w:pPr>
        <w:pStyle w:val="Standard"/>
        <w:rPr>
          <w:rFonts w:ascii="Arial" w:hAnsi="Arial"/>
          <w:i/>
          <w:iCs/>
          <w:sz w:val="22"/>
          <w:szCs w:val="22"/>
          <w:u w:val="single"/>
        </w:rPr>
      </w:pPr>
    </w:p>
    <w:p w:rsidR="006872B5" w:rsidRDefault="006872B5">
      <w:pPr>
        <w:pStyle w:val="Standard"/>
        <w:rPr>
          <w:rFonts w:ascii="Arial" w:hAnsi="Arial"/>
          <w:i/>
          <w:iCs/>
          <w:sz w:val="22"/>
          <w:szCs w:val="22"/>
          <w:u w:val="single"/>
        </w:rPr>
      </w:pPr>
    </w:p>
    <w:p w:rsidR="006872B5" w:rsidRDefault="006872B5">
      <w:pPr>
        <w:pStyle w:val="Standard"/>
        <w:widowControl/>
      </w:pPr>
    </w:p>
    <w:p w:rsidR="006872B5" w:rsidRDefault="003F708B">
      <w:pPr>
        <w:pStyle w:val="Standard"/>
        <w:widowControl/>
      </w:pPr>
      <w:r>
        <w:rPr>
          <w:rFonts w:ascii="Arial" w:hAnsi="Arial"/>
          <w:b/>
          <w:bCs/>
          <w:sz w:val="28"/>
          <w:szCs w:val="28"/>
        </w:rPr>
        <w:lastRenderedPageBreak/>
        <w:t>2</w:t>
      </w:r>
      <w:r>
        <w:rPr>
          <w:rFonts w:ascii="Arial" w:hAnsi="Arial"/>
        </w:rPr>
        <w:t>.che il proprio nucleo familiare è composto dalle seguenti persone escluso il sottoscritto:</w:t>
      </w:r>
    </w:p>
    <w:p w:rsidR="006872B5" w:rsidRDefault="006872B5">
      <w:pPr>
        <w:pStyle w:val="Standard"/>
        <w:widowControl/>
        <w:rPr>
          <w:rFonts w:ascii="Arial" w:hAnsi="Arial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6872B5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NOME E COGNOME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LUOGO </w:t>
            </w:r>
            <w:r>
              <w:rPr>
                <w:rFonts w:ascii="Arial" w:hAnsi="Arial"/>
              </w:rPr>
              <w:t>DI NASCITA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DATA DI NASCITA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CODICE FISCALE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GRADO DI PARENTELA</w:t>
            </w:r>
          </w:p>
        </w:tc>
      </w:tr>
      <w:tr w:rsidR="006872B5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3F708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72B5" w:rsidRDefault="006872B5">
            <w:pPr>
              <w:pStyle w:val="TableContents"/>
              <w:rPr>
                <w:rFonts w:ascii="Arial" w:hAnsi="Arial"/>
              </w:rPr>
            </w:pPr>
          </w:p>
        </w:tc>
      </w:tr>
    </w:tbl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3F708B">
      <w:pPr>
        <w:pStyle w:val="Textbody"/>
        <w:rPr>
          <w:sz w:val="24"/>
        </w:rPr>
      </w:pPr>
      <w:r>
        <w:rPr>
          <w:b/>
          <w:bCs/>
          <w:sz w:val="28"/>
          <w:szCs w:val="28"/>
        </w:rPr>
        <w:t>3</w:t>
      </w:r>
      <w:r>
        <w:t xml:space="preserve">. </w:t>
      </w:r>
      <w:r>
        <w:rPr>
          <w:sz w:val="24"/>
        </w:rPr>
        <w:t>Altre dichiarazioni utili ai fini dell'istruttoria della domanda:</w:t>
      </w:r>
    </w:p>
    <w:p w:rsidR="00A617BD" w:rsidRDefault="00A617BD">
      <w:pPr>
        <w:pStyle w:val="Textbody"/>
        <w:rPr>
          <w:sz w:val="24"/>
        </w:rPr>
      </w:pPr>
    </w:p>
    <w:p w:rsidR="00A617BD" w:rsidRDefault="00A617BD">
      <w:pPr>
        <w:pStyle w:val="Textbody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72B5" w:rsidRDefault="006872B5">
      <w:pPr>
        <w:pStyle w:val="Textbody"/>
        <w:rPr>
          <w:rFonts w:ascii="Times New Roman" w:hAnsi="Times New Roman"/>
        </w:rPr>
      </w:pPr>
    </w:p>
    <w:tbl>
      <w:tblPr>
        <w:tblW w:w="970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6872B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B5" w:rsidRDefault="006872B5">
            <w:pPr>
              <w:pStyle w:val="Textbody"/>
            </w:pPr>
          </w:p>
          <w:p w:rsidR="006872B5" w:rsidRDefault="006872B5">
            <w:pPr>
              <w:pStyle w:val="Textbody"/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B5" w:rsidRDefault="006872B5">
            <w:pPr>
              <w:pStyle w:val="Textbody"/>
              <w:rPr>
                <w:sz w:val="24"/>
              </w:rPr>
            </w:pPr>
          </w:p>
          <w:p w:rsidR="006872B5" w:rsidRDefault="006872B5">
            <w:pPr>
              <w:pStyle w:val="Textbody"/>
              <w:rPr>
                <w:sz w:val="24"/>
              </w:rPr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B5" w:rsidRDefault="006872B5">
            <w:pPr>
              <w:pStyle w:val="Textbody"/>
            </w:pPr>
          </w:p>
        </w:tc>
      </w:tr>
      <w:tr w:rsidR="006872B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2B5" w:rsidRDefault="006872B5">
            <w:pPr>
              <w:pStyle w:val="Textbody"/>
            </w:pPr>
          </w:p>
          <w:p w:rsidR="006872B5" w:rsidRDefault="006872B5">
            <w:pPr>
              <w:pStyle w:val="Textbody"/>
            </w:pPr>
          </w:p>
        </w:tc>
      </w:tr>
    </w:tbl>
    <w:p w:rsidR="006872B5" w:rsidRDefault="006872B5">
      <w:pPr>
        <w:pStyle w:val="Standard"/>
        <w:widowControl/>
        <w:jc w:val="both"/>
        <w:rPr>
          <w:rFonts w:ascii="Arial" w:hAnsi="Arial"/>
          <w:sz w:val="20"/>
        </w:rPr>
      </w:pPr>
    </w:p>
    <w:p w:rsidR="006872B5" w:rsidRDefault="006872B5">
      <w:pPr>
        <w:pStyle w:val="Standard"/>
        <w:widowControl/>
        <w:jc w:val="both"/>
        <w:rPr>
          <w:rFonts w:ascii="Arial" w:hAnsi="Arial"/>
          <w:sz w:val="20"/>
        </w:rPr>
      </w:pPr>
    </w:p>
    <w:p w:rsidR="006872B5" w:rsidRDefault="003F708B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 xml:space="preserve">Cerreto di </w:t>
      </w:r>
      <w:proofErr w:type="gramStart"/>
      <w:r>
        <w:rPr>
          <w:rFonts w:ascii="Arial" w:hAnsi="Arial"/>
        </w:rPr>
        <w:t>Spoleto,_</w:t>
      </w:r>
      <w:proofErr w:type="gramEnd"/>
      <w:r>
        <w:rPr>
          <w:rFonts w:ascii="Arial" w:hAnsi="Arial"/>
        </w:rPr>
        <w:t>___________________</w:t>
      </w:r>
    </w:p>
    <w:p w:rsidR="006872B5" w:rsidRDefault="003F708B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        IL DICHIARANTE</w:t>
      </w:r>
    </w:p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3F708B">
      <w:pPr>
        <w:pStyle w:val="Standard"/>
        <w:widowControl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</w:t>
      </w:r>
    </w:p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6872B5">
      <w:pPr>
        <w:pStyle w:val="Standard"/>
        <w:widowControl/>
        <w:rPr>
          <w:rFonts w:ascii="Arial" w:hAnsi="Arial"/>
        </w:rPr>
      </w:pPr>
    </w:p>
    <w:p w:rsidR="006872B5" w:rsidRDefault="003F708B">
      <w:pPr>
        <w:pStyle w:val="Textbody"/>
      </w:pPr>
      <w:r>
        <w:t>La presente dichiarazione non necessita dell’autenticazione della firma e sostituisce a tutti gli effetti le normali certificazioni richieste o destinate ad una pubblica amministrazione, nonché</w:t>
      </w:r>
      <w:r>
        <w:t xml:space="preserve"> ai gestori di pubblici servizi e ai privati che vi consentono.</w:t>
      </w:r>
    </w:p>
    <w:p w:rsidR="006872B5" w:rsidRDefault="006872B5">
      <w:pPr>
        <w:pStyle w:val="Textbody"/>
      </w:pPr>
    </w:p>
    <w:p w:rsidR="006872B5" w:rsidRDefault="006872B5">
      <w:pPr>
        <w:pStyle w:val="Textbody"/>
      </w:pPr>
    </w:p>
    <w:p w:rsidR="006872B5" w:rsidRDefault="006872B5" w:rsidP="00A617BD">
      <w:pPr>
        <w:pStyle w:val="Standard"/>
        <w:widowControl/>
      </w:pPr>
      <w:bookmarkStart w:id="0" w:name="_GoBack"/>
      <w:bookmarkEnd w:id="0"/>
    </w:p>
    <w:p w:rsidR="006872B5" w:rsidRDefault="003F708B">
      <w:pPr>
        <w:pStyle w:val="Standard"/>
        <w:widowControl/>
        <w:jc w:val="center"/>
      </w:pPr>
      <w:r>
        <w:rPr>
          <w:rFonts w:ascii="Arial" w:hAnsi="Arial"/>
          <w:b/>
          <w:sz w:val="20"/>
        </w:rPr>
        <w:t>Informativa ex art. 13 D.lgs. 196/2003</w:t>
      </w:r>
      <w:r>
        <w:rPr>
          <w:rFonts w:ascii="Arial" w:hAnsi="Arial"/>
        </w:rPr>
        <w:br/>
      </w:r>
    </w:p>
    <w:p w:rsidR="006872B5" w:rsidRDefault="003F708B">
      <w:pPr>
        <w:pStyle w:val="Textbody"/>
      </w:pPr>
      <w:r>
        <w:t xml:space="preserve">Ai sensi dell’art. 13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196/2003 (“Codice in materia di protezione dei dati personali”) ed in relazione ai dati personali che si inte</w:t>
      </w:r>
      <w:r>
        <w:t>ndono trattare, secondo i principi di liceità, trasparenza e di tutela della Sua riservatezza, La informiamo che i dati personali raccolti saranno trattati anche con strumenti informatici, esclusivamente nell'ambito del procedimento per il quale la present</w:t>
      </w:r>
      <w:r>
        <w:t>e dichiarazione viene resa.</w:t>
      </w:r>
    </w:p>
    <w:p w:rsidR="006872B5" w:rsidRDefault="006872B5">
      <w:pPr>
        <w:pStyle w:val="Textbody"/>
      </w:pPr>
    </w:p>
    <w:p w:rsidR="006872B5" w:rsidRDefault="003F708B">
      <w:pPr>
        <w:pStyle w:val="Standard"/>
        <w:widowControl/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 conferimento dei dati è obbligatorio e l’eventuale rifiuto di fornire tali dati comporterà la mancata emanazione dell’atto conclusivo del procedimento.</w:t>
      </w:r>
    </w:p>
    <w:p w:rsidR="006872B5" w:rsidRDefault="006872B5">
      <w:pPr>
        <w:pStyle w:val="Standard"/>
        <w:widowControl/>
        <w:tabs>
          <w:tab w:val="left" w:pos="360"/>
        </w:tabs>
        <w:jc w:val="both"/>
        <w:rPr>
          <w:rFonts w:ascii="Arial" w:hAnsi="Arial"/>
          <w:sz w:val="20"/>
        </w:rPr>
      </w:pPr>
    </w:p>
    <w:p w:rsidR="006872B5" w:rsidRDefault="003F708B">
      <w:pPr>
        <w:pStyle w:val="Standard"/>
        <w:widowControl/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 ogni momento potrà esercitare i Suoi diritti, ai sensi dell’art. 7 d</w:t>
      </w:r>
      <w:r>
        <w:rPr>
          <w:rFonts w:ascii="Arial" w:hAnsi="Arial"/>
          <w:sz w:val="20"/>
        </w:rPr>
        <w:t xml:space="preserve">el </w:t>
      </w:r>
      <w:proofErr w:type="spellStart"/>
      <w:r>
        <w:rPr>
          <w:rFonts w:ascii="Arial" w:hAnsi="Arial"/>
          <w:sz w:val="20"/>
        </w:rPr>
        <w:t>D.</w:t>
      </w:r>
      <w:proofErr w:type="gramStart"/>
      <w:r>
        <w:rPr>
          <w:rFonts w:ascii="Arial" w:hAnsi="Arial"/>
          <w:sz w:val="20"/>
        </w:rPr>
        <w:t>L.vo</w:t>
      </w:r>
      <w:proofErr w:type="spellEnd"/>
      <w:proofErr w:type="gramEnd"/>
      <w:r>
        <w:rPr>
          <w:rFonts w:ascii="Arial" w:hAnsi="Arial"/>
          <w:sz w:val="20"/>
        </w:rPr>
        <w:t xml:space="preserve"> 196/2003 che si trascrive integralmente.</w:t>
      </w:r>
    </w:p>
    <w:p w:rsidR="006872B5" w:rsidRDefault="003F708B">
      <w:pPr>
        <w:pStyle w:val="Standard"/>
        <w:widowControl/>
        <w:jc w:val="center"/>
      </w:pPr>
      <w:r>
        <w:rPr>
          <w:rFonts w:ascii="Arial" w:hAnsi="Arial"/>
          <w:sz w:val="20"/>
          <w:u w:val="single"/>
        </w:rPr>
        <w:t>Decreto Legislativo n.196/2003,</w:t>
      </w:r>
      <w:r>
        <w:rPr>
          <w:rFonts w:ascii="Arial" w:hAnsi="Arial"/>
        </w:rPr>
        <w:br/>
      </w:r>
      <w:r>
        <w:rPr>
          <w:rFonts w:ascii="Arial" w:hAnsi="Arial"/>
          <w:sz w:val="20"/>
          <w:u w:val="single"/>
        </w:rPr>
        <w:t>Art. 7 - Diritto di accesso ai dati personali ed altri diritti</w:t>
      </w:r>
    </w:p>
    <w:p w:rsidR="006872B5" w:rsidRDefault="006872B5">
      <w:pPr>
        <w:pStyle w:val="Standard"/>
        <w:widowControl/>
        <w:jc w:val="center"/>
        <w:rPr>
          <w:rFonts w:ascii="Arial" w:hAnsi="Arial"/>
          <w:sz w:val="20"/>
        </w:rPr>
      </w:pPr>
    </w:p>
    <w:p w:rsidR="006872B5" w:rsidRDefault="003F708B">
      <w:pPr>
        <w:pStyle w:val="Standard"/>
        <w:widowControl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i/>
          <w:sz w:val="20"/>
        </w:rPr>
        <w:t>L'interessato ha diritto di ottenere la conferma dell'esistenza o meno di dati personali che lo riguardano</w:t>
      </w:r>
      <w:r>
        <w:rPr>
          <w:rFonts w:ascii="Arial" w:hAnsi="Arial"/>
          <w:i/>
          <w:sz w:val="20"/>
        </w:rPr>
        <w:t>, anche se non ancora registrati, e la loro comunicazione in forma intelligibile.</w:t>
      </w:r>
    </w:p>
    <w:p w:rsidR="006872B5" w:rsidRDefault="003F708B">
      <w:pPr>
        <w:pStyle w:val="Standard"/>
        <w:widowControl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2. L'interessato ha diritto di ottenere l'indicazione:</w:t>
      </w:r>
    </w:p>
    <w:p w:rsidR="006872B5" w:rsidRDefault="003F708B">
      <w:pPr>
        <w:pStyle w:val="Standard"/>
        <w:widowControl/>
        <w:numPr>
          <w:ilvl w:val="0"/>
          <w:numId w:val="25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dell’origine dei dati personali,</w:t>
      </w:r>
    </w:p>
    <w:p w:rsidR="006872B5" w:rsidRDefault="003F708B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delle finalità e modalità del trattamento;</w:t>
      </w:r>
    </w:p>
    <w:p w:rsidR="006872B5" w:rsidRDefault="003F708B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della logica applicata in caso di </w:t>
      </w:r>
      <w:r>
        <w:rPr>
          <w:rFonts w:ascii="Arial" w:hAnsi="Arial"/>
          <w:i/>
          <w:sz w:val="20"/>
        </w:rPr>
        <w:t>trattamento effettuato con l'ausilio di strumenti elettronici;</w:t>
      </w:r>
    </w:p>
    <w:p w:rsidR="006872B5" w:rsidRDefault="003F708B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degli estremi identificativi del titolare, dei responsabili e del rappresentante designato ai sensi dell'articolo 5, comma 2;</w:t>
      </w:r>
    </w:p>
    <w:p w:rsidR="006872B5" w:rsidRDefault="003F708B">
      <w:pPr>
        <w:pStyle w:val="Standard"/>
        <w:widowControl/>
        <w:numPr>
          <w:ilvl w:val="0"/>
          <w:numId w:val="11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dei soggetti o delle categorie di soggetti ai quali i dati personal</w:t>
      </w:r>
      <w:r>
        <w:rPr>
          <w:rFonts w:ascii="Arial" w:hAnsi="Arial"/>
          <w:i/>
          <w:sz w:val="20"/>
        </w:rPr>
        <w:t>i possono essere comunicati o che possono venirne a conoscenza in qualità di rappresentante designato nel territorio dello Stato, di responsabili o incaricati.</w:t>
      </w:r>
    </w:p>
    <w:p w:rsidR="006872B5" w:rsidRDefault="003F708B">
      <w:pPr>
        <w:pStyle w:val="Standard"/>
        <w:widowControl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3. L'interessato ha diritto di ottenere:</w:t>
      </w:r>
    </w:p>
    <w:p w:rsidR="006872B5" w:rsidRDefault="003F708B">
      <w:pPr>
        <w:pStyle w:val="Standard"/>
        <w:widowControl/>
        <w:numPr>
          <w:ilvl w:val="0"/>
          <w:numId w:val="26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l'aggiornamento, la rettificazione ovvero, quando vi ha</w:t>
      </w:r>
      <w:r>
        <w:rPr>
          <w:rFonts w:ascii="Arial" w:hAnsi="Arial"/>
          <w:i/>
          <w:sz w:val="20"/>
        </w:rPr>
        <w:t xml:space="preserve"> interesse, l'integrazione dei dati;</w:t>
      </w:r>
    </w:p>
    <w:p w:rsidR="006872B5" w:rsidRDefault="003F708B">
      <w:pPr>
        <w:pStyle w:val="Standard"/>
        <w:widowControl/>
        <w:numPr>
          <w:ilvl w:val="0"/>
          <w:numId w:val="12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la cancellazione, la trasformazione in forma anonima o il blocco dei dati trattati in violazione di legge, compresi quelli di cui non è necessaria la conservazione in relazione agli scopi per i quali i dati sono stati r</w:t>
      </w:r>
      <w:r>
        <w:rPr>
          <w:rFonts w:ascii="Arial" w:hAnsi="Arial"/>
          <w:i/>
          <w:sz w:val="20"/>
        </w:rPr>
        <w:t>accolti o successivamente trattati;</w:t>
      </w:r>
    </w:p>
    <w:p w:rsidR="006872B5" w:rsidRDefault="003F708B">
      <w:pPr>
        <w:pStyle w:val="Standard"/>
        <w:widowControl/>
        <w:numPr>
          <w:ilvl w:val="0"/>
          <w:numId w:val="12"/>
        </w:numPr>
        <w:tabs>
          <w:tab w:val="left" w:pos="108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l'attestazione che le operazioni di cui alle lettere a) e b) sono state portate a conoscenza, anche per quanto riguarda il loro contenuto, di coloro ai quali i dati sono stati comunicati o diffusi, eccettuato il caso in </w:t>
      </w:r>
      <w:r>
        <w:rPr>
          <w:rFonts w:ascii="Arial" w:hAnsi="Arial"/>
          <w:i/>
          <w:sz w:val="20"/>
        </w:rPr>
        <w:t>cui tale adempimento si rivela impossibile o comporta un impiego di mezzi manifestamente sproporzionato rispetto al diritto tutelato.</w:t>
      </w:r>
    </w:p>
    <w:p w:rsidR="006872B5" w:rsidRDefault="003F708B">
      <w:pPr>
        <w:pStyle w:val="Standard"/>
        <w:widowControl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4.   L’interessato ha diritto di opporsi, in tutto o in parte:</w:t>
      </w:r>
    </w:p>
    <w:p w:rsidR="006872B5" w:rsidRDefault="003F708B">
      <w:pPr>
        <w:pStyle w:val="Standard"/>
        <w:widowControl/>
        <w:numPr>
          <w:ilvl w:val="0"/>
          <w:numId w:val="27"/>
        </w:numPr>
        <w:tabs>
          <w:tab w:val="left" w:pos="144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per motivi legittimi al trattamento dei dati personali che </w:t>
      </w:r>
      <w:r>
        <w:rPr>
          <w:rFonts w:ascii="Arial" w:hAnsi="Arial"/>
          <w:i/>
          <w:sz w:val="20"/>
        </w:rPr>
        <w:t>lo riguardano, ancorché pertinenti allo scopo della raccolta</w:t>
      </w:r>
    </w:p>
    <w:p w:rsidR="006872B5" w:rsidRDefault="003F708B">
      <w:pPr>
        <w:pStyle w:val="Standard"/>
        <w:widowControl/>
        <w:numPr>
          <w:ilvl w:val="0"/>
          <w:numId w:val="13"/>
        </w:numPr>
        <w:tabs>
          <w:tab w:val="left" w:pos="1440"/>
        </w:tabs>
        <w:ind w:left="720" w:hanging="36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al trattamento di dati personali che lo riguardano a fini di invio di materiale pubblicitario o di vendita diretta o per il compimento di ricerche di mercato o di comunicazione commerciale.</w:t>
      </w:r>
    </w:p>
    <w:p w:rsidR="006872B5" w:rsidRDefault="006872B5">
      <w:pPr>
        <w:pStyle w:val="Standard"/>
        <w:widowControl/>
        <w:jc w:val="both"/>
        <w:rPr>
          <w:rFonts w:ascii="Arial" w:hAnsi="Arial"/>
          <w:sz w:val="20"/>
        </w:rPr>
      </w:pPr>
    </w:p>
    <w:p w:rsidR="006872B5" w:rsidRDefault="003F708B">
      <w:pPr>
        <w:pStyle w:val="Standard"/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Per </w:t>
      </w:r>
      <w:r>
        <w:rPr>
          <w:rFonts w:ascii="Arial" w:hAnsi="Arial"/>
          <w:sz w:val="20"/>
        </w:rPr>
        <w:t>presa visione.</w:t>
      </w:r>
    </w:p>
    <w:p w:rsidR="006872B5" w:rsidRDefault="006872B5">
      <w:pPr>
        <w:pStyle w:val="Testonotaapidipagina"/>
        <w:rPr>
          <w:rFonts w:ascii="Arial" w:hAnsi="Arial"/>
        </w:rPr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6872B5">
      <w:pPr>
        <w:pStyle w:val="Standard"/>
        <w:widowControl/>
      </w:pPr>
    </w:p>
    <w:p w:rsidR="006872B5" w:rsidRDefault="003F708B">
      <w:pPr>
        <w:pStyle w:val="Standard"/>
        <w:widowControl/>
      </w:pPr>
      <w:r>
        <w:rPr>
          <w:rFonts w:ascii="Arial" w:hAnsi="Arial"/>
          <w:sz w:val="20"/>
        </w:rPr>
        <w:t>L’interessato .............................................................</w:t>
      </w:r>
    </w:p>
    <w:sectPr w:rsidR="006872B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08B" w:rsidRDefault="003F708B">
      <w:r>
        <w:separator/>
      </w:r>
    </w:p>
  </w:endnote>
  <w:endnote w:type="continuationSeparator" w:id="0">
    <w:p w:rsidR="003F708B" w:rsidRDefault="003F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altName w:val="Liberation Mono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D7" w:rsidRDefault="003F70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08B" w:rsidRDefault="003F708B">
      <w:r>
        <w:rPr>
          <w:color w:val="000000"/>
        </w:rPr>
        <w:separator/>
      </w:r>
    </w:p>
  </w:footnote>
  <w:footnote w:type="continuationSeparator" w:id="0">
    <w:p w:rsidR="003F708B" w:rsidRDefault="003F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D7" w:rsidRDefault="003F70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264"/>
    <w:multiLevelType w:val="multilevel"/>
    <w:tmpl w:val="AAB6B7D4"/>
    <w:styleLink w:val="WW8Num1"/>
    <w:lvl w:ilvl="0">
      <w:numFmt w:val="bullet"/>
      <w:lvlText w:val=""/>
      <w:lvlJc w:val="left"/>
      <w:rPr>
        <w:rFonts w:ascii="Symbol" w:eastAsia="Times New Roman" w:hAnsi="Symbol" w:cs="Arial"/>
        <w:i/>
        <w:sz w:val="24"/>
        <w:szCs w:val="22"/>
      </w:rPr>
    </w:lvl>
    <w:lvl w:ilvl="1">
      <w:numFmt w:val="bullet"/>
      <w:lvlText w:val="◦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Courier New" w:hAnsi="Courier New" w:cs="Courier New"/>
      </w:rPr>
    </w:lvl>
    <w:lvl w:ilvl="3">
      <w:numFmt w:val="bullet"/>
      <w:lvlText w:val=""/>
      <w:lvlJc w:val="left"/>
      <w:rPr>
        <w:rFonts w:ascii="Symbol" w:eastAsia="Times New Roman" w:hAnsi="Symbol" w:cs="Arial"/>
        <w:i/>
        <w:sz w:val="24"/>
        <w:szCs w:val="22"/>
      </w:rPr>
    </w:lvl>
    <w:lvl w:ilvl="4">
      <w:numFmt w:val="bullet"/>
      <w:lvlText w:val="◦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Courier New" w:hAnsi="Courier New" w:cs="Courier New"/>
      </w:rPr>
    </w:lvl>
    <w:lvl w:ilvl="6">
      <w:numFmt w:val="bullet"/>
      <w:lvlText w:val=""/>
      <w:lvlJc w:val="left"/>
      <w:rPr>
        <w:rFonts w:ascii="Symbol" w:eastAsia="Times New Roman" w:hAnsi="Symbol" w:cs="Arial"/>
        <w:i/>
        <w:sz w:val="24"/>
        <w:szCs w:val="22"/>
      </w:rPr>
    </w:lvl>
    <w:lvl w:ilvl="7">
      <w:numFmt w:val="bullet"/>
      <w:lvlText w:val="◦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Courier New" w:hAnsi="Courier New" w:cs="Courier New"/>
      </w:rPr>
    </w:lvl>
  </w:abstractNum>
  <w:abstractNum w:abstractNumId="1" w15:restartNumberingAfterBreak="0">
    <w:nsid w:val="087B0095"/>
    <w:multiLevelType w:val="multilevel"/>
    <w:tmpl w:val="1D6E6FAC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EE03785"/>
    <w:multiLevelType w:val="multilevel"/>
    <w:tmpl w:val="46C67982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3B46D4E"/>
    <w:multiLevelType w:val="multilevel"/>
    <w:tmpl w:val="325EA30E"/>
    <w:styleLink w:val="WW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7546BB8"/>
    <w:multiLevelType w:val="multilevel"/>
    <w:tmpl w:val="71E61A2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A9F5CCB"/>
    <w:multiLevelType w:val="multilevel"/>
    <w:tmpl w:val="24960E96"/>
    <w:styleLink w:val="WW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B93AAD"/>
    <w:multiLevelType w:val="multilevel"/>
    <w:tmpl w:val="738C1DE8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69B7D04"/>
    <w:multiLevelType w:val="multilevel"/>
    <w:tmpl w:val="953249BA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08D78C4"/>
    <w:multiLevelType w:val="multilevel"/>
    <w:tmpl w:val="91D06A2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1C35A7A"/>
    <w:multiLevelType w:val="multilevel"/>
    <w:tmpl w:val="7BB41026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AB81EB6"/>
    <w:multiLevelType w:val="multilevel"/>
    <w:tmpl w:val="B43E59F4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D170A93"/>
    <w:multiLevelType w:val="multilevel"/>
    <w:tmpl w:val="CD5277F4"/>
    <w:styleLink w:val="WW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40B5392"/>
    <w:multiLevelType w:val="multilevel"/>
    <w:tmpl w:val="A3CEA9F6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5C802D3"/>
    <w:multiLevelType w:val="multilevel"/>
    <w:tmpl w:val="F7D07060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67A172C"/>
    <w:multiLevelType w:val="multilevel"/>
    <w:tmpl w:val="3D4E385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78768CF"/>
    <w:multiLevelType w:val="multilevel"/>
    <w:tmpl w:val="24B69BA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E1142BE"/>
    <w:multiLevelType w:val="multilevel"/>
    <w:tmpl w:val="50B6D6C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0287375"/>
    <w:multiLevelType w:val="multilevel"/>
    <w:tmpl w:val="649ADE8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7C22A27"/>
    <w:multiLevelType w:val="multilevel"/>
    <w:tmpl w:val="8F1A3A0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B204EC6"/>
    <w:multiLevelType w:val="multilevel"/>
    <w:tmpl w:val="A1829A82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3273C9"/>
    <w:multiLevelType w:val="multilevel"/>
    <w:tmpl w:val="59744540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7929F6"/>
    <w:multiLevelType w:val="multilevel"/>
    <w:tmpl w:val="E37A5838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C232756"/>
    <w:multiLevelType w:val="multilevel"/>
    <w:tmpl w:val="A9C8FAE0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D2E1C9C"/>
    <w:multiLevelType w:val="multilevel"/>
    <w:tmpl w:val="832470A6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2"/>
  </w:num>
  <w:num w:numId="5">
    <w:abstractNumId w:val="21"/>
  </w:num>
  <w:num w:numId="6">
    <w:abstractNumId w:val="14"/>
  </w:num>
  <w:num w:numId="7">
    <w:abstractNumId w:val="15"/>
  </w:num>
  <w:num w:numId="8">
    <w:abstractNumId w:val="17"/>
  </w:num>
  <w:num w:numId="9">
    <w:abstractNumId w:val="12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  <w:num w:numId="14">
    <w:abstractNumId w:val="20"/>
  </w:num>
  <w:num w:numId="15">
    <w:abstractNumId w:val="1"/>
  </w:num>
  <w:num w:numId="16">
    <w:abstractNumId w:val="9"/>
  </w:num>
  <w:num w:numId="17">
    <w:abstractNumId w:val="13"/>
  </w:num>
  <w:num w:numId="18">
    <w:abstractNumId w:val="7"/>
  </w:num>
  <w:num w:numId="19">
    <w:abstractNumId w:val="16"/>
  </w:num>
  <w:num w:numId="20">
    <w:abstractNumId w:val="4"/>
  </w:num>
  <w:num w:numId="21">
    <w:abstractNumId w:val="22"/>
  </w:num>
  <w:num w:numId="22">
    <w:abstractNumId w:val="19"/>
  </w:num>
  <w:num w:numId="23">
    <w:abstractNumId w:val="0"/>
  </w:num>
  <w:num w:numId="24">
    <w:abstractNumId w:val="23"/>
  </w:num>
  <w:num w:numId="25">
    <w:abstractNumId w:val="3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872B5"/>
    <w:rsid w:val="003F708B"/>
    <w:rsid w:val="006872B5"/>
    <w:rsid w:val="00A617BD"/>
    <w:rsid w:val="00F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9090"/>
  <w15:docId w15:val="{8CFD057A-2EF8-425B-95C9-CE9940C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pPr>
      <w:jc w:val="right"/>
      <w:outlineLvl w:val="0"/>
    </w:pPr>
  </w:style>
  <w:style w:type="paragraph" w:styleId="Titolo2">
    <w:name w:val="heading 2"/>
    <w:basedOn w:val="Heading"/>
    <w:pPr>
      <w:outlineLvl w:val="1"/>
    </w:pPr>
  </w:style>
  <w:style w:type="paragraph" w:styleId="Titolo3">
    <w:name w:val="heading 3"/>
    <w:basedOn w:val="Heading"/>
    <w:pPr>
      <w:outlineLvl w:val="2"/>
    </w:pPr>
  </w:style>
  <w:style w:type="paragraph" w:styleId="Titolo4">
    <w:name w:val="heading 4"/>
    <w:basedOn w:val="Heading"/>
    <w:pPr>
      <w:outlineLvl w:val="3"/>
    </w:pPr>
  </w:style>
  <w:style w:type="paragraph" w:styleId="Titolo5">
    <w:name w:val="heading 5"/>
    <w:basedOn w:val="Heading"/>
    <w:pPr>
      <w:outlineLvl w:val="4"/>
    </w:pPr>
    <w:rPr>
      <w:sz w:val="22"/>
    </w:rPr>
  </w:style>
  <w:style w:type="paragraph" w:styleId="Titolo6">
    <w:name w:val="heading 6"/>
    <w:basedOn w:val="Heading"/>
    <w:pPr>
      <w:outlineLvl w:val="5"/>
    </w:pPr>
    <w:rPr>
      <w:i/>
      <w:sz w:val="22"/>
    </w:rPr>
  </w:style>
  <w:style w:type="paragraph" w:styleId="Titolo7">
    <w:name w:val="heading 7"/>
    <w:basedOn w:val="Heading"/>
    <w:pPr>
      <w:outlineLvl w:val="6"/>
    </w:pPr>
    <w:rPr>
      <w:sz w:val="20"/>
    </w:rPr>
  </w:style>
  <w:style w:type="paragraph" w:styleId="Titolo8">
    <w:name w:val="heading 8"/>
    <w:basedOn w:val="Heading"/>
    <w:pPr>
      <w:outlineLvl w:val="7"/>
    </w:pPr>
    <w:rPr>
      <w:i/>
      <w:sz w:val="20"/>
    </w:rPr>
  </w:style>
  <w:style w:type="paragraph" w:styleId="Titolo9">
    <w:name w:val="heading 9"/>
    <w:basedOn w:val="Heading"/>
    <w:pPr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widowControl/>
      <w:spacing w:after="60"/>
      <w:jc w:val="center"/>
    </w:pPr>
    <w:rPr>
      <w:b/>
      <w:sz w:val="32"/>
    </w:rPr>
  </w:style>
  <w:style w:type="paragraph" w:customStyle="1" w:styleId="Textbody">
    <w:name w:val="Text body"/>
    <w:basedOn w:val="Standard"/>
    <w:pPr>
      <w:widowControl/>
      <w:spacing w:line="288" w:lineRule="auto"/>
      <w:jc w:val="both"/>
    </w:pPr>
    <w:rPr>
      <w:rFonts w:ascii="Arial" w:hAnsi="Arial"/>
      <w:sz w:val="20"/>
    </w:rPr>
  </w:style>
  <w:style w:type="paragraph" w:styleId="Elenco">
    <w:name w:val="List"/>
    <w:basedOn w:val="Textbody"/>
    <w:pPr>
      <w:ind w:left="283" w:hanging="283"/>
    </w:pPr>
    <w:rPr>
      <w:rFonts w:ascii="Tw Cen MT" w:hAnsi="Tw Cen MT"/>
      <w:sz w:val="24"/>
    </w:rPr>
  </w:style>
  <w:style w:type="paragraph" w:styleId="Didascalia">
    <w:name w:val="caption"/>
    <w:pPr>
      <w:widowControl/>
      <w:suppressAutoHyphens/>
      <w:spacing w:before="120" w:after="120"/>
    </w:pPr>
    <w:rPr>
      <w:b/>
    </w:rPr>
  </w:style>
  <w:style w:type="paragraph" w:customStyle="1" w:styleId="Index">
    <w:name w:val="Index"/>
    <w:basedOn w:val="Standard"/>
    <w:pPr>
      <w:suppressLineNumbers/>
    </w:pPr>
  </w:style>
  <w:style w:type="paragraph" w:styleId="Testonotaapidipagina">
    <w:name w:val="footnote text"/>
    <w:pPr>
      <w:widowControl/>
      <w:suppressAutoHyphens/>
    </w:pPr>
    <w:rPr>
      <w:sz w:val="20"/>
    </w:rPr>
  </w:style>
  <w:style w:type="paragraph" w:styleId="Corpodeltesto2">
    <w:name w:val="Body Text 2"/>
    <w:pPr>
      <w:widowControl/>
      <w:suppressAutoHyphens/>
      <w:spacing w:after="120"/>
      <w:ind w:left="283"/>
    </w:pPr>
  </w:style>
  <w:style w:type="paragraph" w:styleId="Corpodeltesto3">
    <w:name w:val="Body Text 3"/>
    <w:pPr>
      <w:widowControl/>
      <w:suppressAutoHyphens/>
      <w:spacing w:after="120"/>
    </w:pPr>
    <w:rPr>
      <w:sz w:val="16"/>
    </w:rPr>
  </w:style>
  <w:style w:type="paragraph" w:styleId="Data">
    <w:name w:val="Date"/>
    <w:pPr>
      <w:widowControl/>
      <w:suppressAutoHyphens/>
    </w:pPr>
  </w:style>
  <w:style w:type="paragraph" w:styleId="Elenco2">
    <w:name w:val="List 2"/>
    <w:basedOn w:val="Elenco"/>
    <w:pPr>
      <w:ind w:left="566" w:firstLine="0"/>
    </w:pPr>
  </w:style>
  <w:style w:type="paragraph" w:styleId="Elenco3">
    <w:name w:val="List 3"/>
    <w:basedOn w:val="Elenco"/>
    <w:pPr>
      <w:ind w:left="849" w:firstLine="0"/>
    </w:pPr>
  </w:style>
  <w:style w:type="paragraph" w:styleId="Elenco4">
    <w:name w:val="List 4"/>
    <w:basedOn w:val="Elenco"/>
    <w:pPr>
      <w:ind w:left="1132" w:firstLine="0"/>
    </w:pPr>
  </w:style>
  <w:style w:type="paragraph" w:styleId="Elenco5">
    <w:name w:val="List 5"/>
    <w:basedOn w:val="Elenco"/>
    <w:pPr>
      <w:ind w:left="1415" w:firstLine="0"/>
    </w:pPr>
  </w:style>
  <w:style w:type="paragraph" w:styleId="Elencocontinua">
    <w:name w:val="List Continue"/>
    <w:pPr>
      <w:widowControl/>
      <w:suppressAutoHyphens/>
      <w:spacing w:after="120"/>
      <w:ind w:left="283"/>
    </w:pPr>
  </w:style>
  <w:style w:type="paragraph" w:styleId="Elencocontinua2">
    <w:name w:val="List Continue 2"/>
    <w:pPr>
      <w:widowControl/>
      <w:suppressAutoHyphens/>
      <w:spacing w:after="120"/>
      <w:ind w:left="566"/>
    </w:pPr>
  </w:style>
  <w:style w:type="paragraph" w:styleId="Elencocontinua3">
    <w:name w:val="List Continue 3"/>
    <w:pPr>
      <w:widowControl/>
      <w:suppressAutoHyphens/>
      <w:spacing w:after="120"/>
      <w:ind w:left="849"/>
    </w:pPr>
  </w:style>
  <w:style w:type="paragraph" w:styleId="Elencocontinua4">
    <w:name w:val="List Continue 4"/>
    <w:pPr>
      <w:widowControl/>
      <w:suppressAutoHyphens/>
      <w:spacing w:after="120"/>
      <w:ind w:left="1132"/>
    </w:pPr>
  </w:style>
  <w:style w:type="paragraph" w:styleId="Elencocontinua5">
    <w:name w:val="List Continue 5"/>
    <w:pPr>
      <w:widowControl/>
      <w:suppressAutoHyphens/>
      <w:spacing w:after="120"/>
      <w:ind w:left="1415"/>
    </w:pPr>
  </w:style>
  <w:style w:type="paragraph" w:styleId="Firma">
    <w:name w:val="Signature"/>
    <w:basedOn w:val="Standard"/>
    <w:pPr>
      <w:widowControl/>
      <w:ind w:left="4252"/>
    </w:pPr>
  </w:style>
  <w:style w:type="paragraph" w:styleId="Formuladiapertura">
    <w:name w:val="Salutation"/>
    <w:pPr>
      <w:widowControl/>
      <w:suppressAutoHyphens/>
      <w:ind w:left="4252"/>
    </w:pPr>
  </w:style>
  <w:style w:type="paragraph" w:customStyle="1" w:styleId="Contents1">
    <w:name w:val="Contents 1"/>
    <w:basedOn w:val="Index"/>
    <w:pPr>
      <w:widowControl/>
    </w:pPr>
  </w:style>
  <w:style w:type="paragraph" w:customStyle="1" w:styleId="Contents2">
    <w:name w:val="Contents 2"/>
    <w:basedOn w:val="Index"/>
    <w:pPr>
      <w:widowControl/>
      <w:ind w:left="240"/>
    </w:pPr>
  </w:style>
  <w:style w:type="paragraph" w:customStyle="1" w:styleId="Contents3">
    <w:name w:val="Contents 3"/>
    <w:basedOn w:val="Index"/>
    <w:pPr>
      <w:widowControl/>
      <w:ind w:left="480"/>
    </w:pPr>
  </w:style>
  <w:style w:type="paragraph" w:customStyle="1" w:styleId="Contents4">
    <w:name w:val="Contents 4"/>
    <w:basedOn w:val="Index"/>
    <w:pPr>
      <w:widowControl/>
      <w:ind w:left="720"/>
    </w:pPr>
  </w:style>
  <w:style w:type="paragraph" w:customStyle="1" w:styleId="Contents5">
    <w:name w:val="Contents 5"/>
    <w:basedOn w:val="Index"/>
    <w:pPr>
      <w:widowControl/>
      <w:ind w:left="960"/>
    </w:pPr>
  </w:style>
  <w:style w:type="paragraph" w:customStyle="1" w:styleId="Contents6">
    <w:name w:val="Contents 6"/>
    <w:basedOn w:val="Index"/>
    <w:pPr>
      <w:widowControl/>
      <w:ind w:left="1200"/>
    </w:pPr>
  </w:style>
  <w:style w:type="paragraph" w:customStyle="1" w:styleId="Contents7">
    <w:name w:val="Contents 7"/>
    <w:basedOn w:val="Index"/>
    <w:pPr>
      <w:widowControl/>
      <w:ind w:left="1440"/>
    </w:pPr>
  </w:style>
  <w:style w:type="paragraph" w:customStyle="1" w:styleId="Contents8">
    <w:name w:val="Contents 8"/>
    <w:basedOn w:val="Index"/>
    <w:pPr>
      <w:widowControl/>
      <w:ind w:left="1680"/>
    </w:pPr>
  </w:style>
  <w:style w:type="paragraph" w:customStyle="1" w:styleId="Contents9">
    <w:name w:val="Contents 9"/>
    <w:basedOn w:val="Index"/>
    <w:pPr>
      <w:widowControl/>
      <w:ind w:left="1920"/>
    </w:pPr>
  </w:style>
  <w:style w:type="paragraph" w:styleId="Indicedellefigure">
    <w:name w:val="table of figures"/>
    <w:pPr>
      <w:widowControl/>
      <w:suppressAutoHyphens/>
      <w:ind w:left="480" w:hanging="480"/>
    </w:pPr>
  </w:style>
  <w:style w:type="paragraph" w:styleId="Indicefonti">
    <w:name w:val="table of authorities"/>
    <w:pPr>
      <w:widowControl/>
      <w:suppressAutoHyphens/>
      <w:ind w:left="240" w:hanging="240"/>
    </w:pPr>
  </w:style>
  <w:style w:type="paragraph" w:styleId="Indirizzodestinatario">
    <w:name w:val="envelope address"/>
    <w:pPr>
      <w:widowControl/>
      <w:suppressAutoHyphens/>
      <w:ind w:left="2880"/>
    </w:pPr>
    <w:rPr>
      <w:rFonts w:ascii="Arial" w:hAnsi="Arial"/>
    </w:rPr>
  </w:style>
  <w:style w:type="paragraph" w:styleId="Indirizzomittente">
    <w:name w:val="envelope return"/>
    <w:pPr>
      <w:widowControl/>
      <w:suppressAutoHyphens/>
    </w:pPr>
    <w:rPr>
      <w:rFonts w:ascii="Arial" w:hAnsi="Arial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Intestazionenota">
    <w:name w:val="Note Heading"/>
    <w:pPr>
      <w:widowControl/>
      <w:suppressAutoHyphens/>
    </w:pPr>
  </w:style>
  <w:style w:type="paragraph" w:styleId="Mappadocumento">
    <w:name w:val="Document Map"/>
    <w:pPr>
      <w:widowControl/>
      <w:shd w:val="clear" w:color="auto" w:fill="000080"/>
      <w:suppressAutoHyphens/>
    </w:pPr>
    <w:rPr>
      <w:rFonts w:ascii="Tahoma" w:hAnsi="Tahoma"/>
    </w:rPr>
  </w:style>
  <w:style w:type="paragraph" w:styleId="Numeroelenco">
    <w:name w:val="List Number"/>
    <w:pPr>
      <w:widowControl/>
      <w:tabs>
        <w:tab w:val="left" w:pos="720"/>
      </w:tabs>
      <w:suppressAutoHyphens/>
      <w:ind w:left="360" w:hanging="360"/>
    </w:pPr>
  </w:style>
  <w:style w:type="paragraph" w:styleId="Numeroelenco2">
    <w:name w:val="List Number 2"/>
    <w:pPr>
      <w:widowControl/>
      <w:tabs>
        <w:tab w:val="left" w:pos="1286"/>
      </w:tabs>
      <w:suppressAutoHyphens/>
      <w:ind w:left="643" w:hanging="360"/>
    </w:pPr>
  </w:style>
  <w:style w:type="paragraph" w:styleId="Numeroelenco3">
    <w:name w:val="List Number 3"/>
    <w:pPr>
      <w:widowControl/>
      <w:tabs>
        <w:tab w:val="left" w:pos="1852"/>
      </w:tabs>
      <w:suppressAutoHyphens/>
      <w:ind w:left="926" w:hanging="360"/>
    </w:pPr>
  </w:style>
  <w:style w:type="paragraph" w:styleId="Numeroelenco4">
    <w:name w:val="List Number 4"/>
    <w:pPr>
      <w:widowControl/>
      <w:tabs>
        <w:tab w:val="left" w:pos="2418"/>
      </w:tabs>
      <w:suppressAutoHyphens/>
      <w:ind w:left="1209" w:hanging="360"/>
    </w:pPr>
  </w:style>
  <w:style w:type="paragraph" w:styleId="Numeroelenco5">
    <w:name w:val="List Number 5"/>
    <w:pPr>
      <w:widowControl/>
      <w:tabs>
        <w:tab w:val="left" w:pos="2984"/>
      </w:tabs>
      <w:suppressAutoHyphens/>
      <w:ind w:left="1492" w:hanging="36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Textbodyindent">
    <w:name w:val="Text body indent"/>
    <w:basedOn w:val="Textbody"/>
    <w:pPr>
      <w:spacing w:after="120"/>
      <w:ind w:firstLine="210"/>
    </w:pPr>
  </w:style>
  <w:style w:type="paragraph" w:styleId="Primorientrocorpodeltesto2">
    <w:name w:val="Body Text First Indent 2"/>
    <w:basedOn w:val="Corpodeltesto2"/>
    <w:pPr>
      <w:ind w:left="0" w:firstLine="210"/>
    </w:pPr>
  </w:style>
  <w:style w:type="paragraph" w:styleId="Puntoelenco">
    <w:name w:val="List Bullet"/>
    <w:pPr>
      <w:widowControl/>
      <w:tabs>
        <w:tab w:val="left" w:pos="720"/>
      </w:tabs>
      <w:suppressAutoHyphens/>
      <w:ind w:left="360" w:hanging="360"/>
    </w:pPr>
  </w:style>
  <w:style w:type="paragraph" w:styleId="Puntoelenco2">
    <w:name w:val="List Bullet 2"/>
    <w:pPr>
      <w:widowControl/>
      <w:tabs>
        <w:tab w:val="left" w:pos="1286"/>
      </w:tabs>
      <w:suppressAutoHyphens/>
      <w:ind w:left="643" w:hanging="360"/>
    </w:pPr>
  </w:style>
  <w:style w:type="paragraph" w:styleId="Puntoelenco3">
    <w:name w:val="List Bullet 3"/>
    <w:pPr>
      <w:widowControl/>
      <w:tabs>
        <w:tab w:val="left" w:pos="1852"/>
      </w:tabs>
      <w:suppressAutoHyphens/>
      <w:ind w:left="926" w:hanging="360"/>
    </w:pPr>
  </w:style>
  <w:style w:type="paragraph" w:styleId="Puntoelenco4">
    <w:name w:val="List Bullet 4"/>
    <w:pPr>
      <w:widowControl/>
      <w:tabs>
        <w:tab w:val="left" w:pos="2418"/>
      </w:tabs>
      <w:suppressAutoHyphens/>
      <w:ind w:left="1209" w:hanging="360"/>
    </w:pPr>
  </w:style>
  <w:style w:type="paragraph" w:styleId="Puntoelenco5">
    <w:name w:val="List Bullet 5"/>
    <w:pPr>
      <w:widowControl/>
      <w:tabs>
        <w:tab w:val="left" w:pos="2984"/>
      </w:tabs>
      <w:suppressAutoHyphens/>
      <w:ind w:left="1492" w:hanging="360"/>
    </w:pPr>
  </w:style>
  <w:style w:type="paragraph" w:styleId="Rientrocorpodeltesto2">
    <w:name w:val="Body Text Indent 2"/>
    <w:pPr>
      <w:widowControl/>
      <w:suppressAutoHyphens/>
      <w:spacing w:after="120"/>
      <w:ind w:left="283"/>
    </w:pPr>
  </w:style>
  <w:style w:type="paragraph" w:styleId="Rientrocorpodeltesto3">
    <w:name w:val="Body Text Indent 3"/>
    <w:pPr>
      <w:widowControl/>
      <w:suppressAutoHyphens/>
      <w:spacing w:after="120"/>
      <w:ind w:left="283"/>
    </w:pPr>
    <w:rPr>
      <w:sz w:val="16"/>
    </w:rPr>
  </w:style>
  <w:style w:type="paragraph" w:styleId="Rientronormale">
    <w:name w:val="Normal Indent"/>
    <w:pPr>
      <w:widowControl/>
      <w:suppressAutoHyphens/>
      <w:ind w:left="708"/>
    </w:pPr>
  </w:style>
  <w:style w:type="paragraph" w:styleId="Sottotitolo">
    <w:name w:val="Subtitle"/>
    <w:basedOn w:val="Heading"/>
  </w:style>
  <w:style w:type="paragraph" w:styleId="Testocommento">
    <w:name w:val="annotation text"/>
    <w:pPr>
      <w:widowControl/>
      <w:suppressAutoHyphens/>
    </w:pPr>
    <w:rPr>
      <w:sz w:val="20"/>
    </w:rPr>
  </w:style>
  <w:style w:type="paragraph" w:styleId="Testodelblocco">
    <w:name w:val="Block Text"/>
    <w:pPr>
      <w:widowControl/>
      <w:suppressAutoHyphens/>
      <w:spacing w:after="120"/>
      <w:ind w:left="1440" w:right="1440"/>
    </w:pPr>
  </w:style>
  <w:style w:type="paragraph" w:styleId="Testomacro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Courier New" w:hAnsi="Courier New" w:cs="Symbol"/>
      <w:sz w:val="20"/>
    </w:rPr>
  </w:style>
  <w:style w:type="paragraph" w:styleId="Testonormale">
    <w:name w:val="Plain Text"/>
    <w:pPr>
      <w:widowControl/>
      <w:suppressAutoHyphens/>
    </w:pPr>
    <w:rPr>
      <w:rFonts w:ascii="Courier New" w:hAnsi="Courier New"/>
      <w:sz w:val="20"/>
    </w:rPr>
  </w:style>
  <w:style w:type="paragraph" w:styleId="Testonotadichiusura">
    <w:name w:val="endnote text"/>
    <w:pPr>
      <w:widowControl/>
      <w:suppressAutoHyphens/>
    </w:pPr>
    <w:rPr>
      <w:sz w:val="20"/>
    </w:rPr>
  </w:style>
  <w:style w:type="paragraph" w:customStyle="1" w:styleId="ContentsHeading">
    <w:name w:val="Contents Heading"/>
    <w:pPr>
      <w:widowControl/>
      <w:suppressAutoHyphens/>
    </w:pPr>
    <w:rPr>
      <w:rFonts w:ascii="Arial" w:hAnsi="Arial"/>
      <w:b/>
    </w:rPr>
  </w:style>
  <w:style w:type="paragraph" w:styleId="Titoloindicefonti">
    <w:name w:val="toa heading"/>
    <w:pPr>
      <w:widowControl/>
      <w:suppressAutoHyphens/>
      <w:spacing w:before="120"/>
    </w:pPr>
    <w:rPr>
      <w:rFonts w:ascii="Arial" w:hAnsi="Arial"/>
      <w:b/>
    </w:rPr>
  </w:style>
  <w:style w:type="paragraph" w:styleId="Intestazionemessaggio">
    <w:name w:val="Message Header"/>
    <w:pPr>
      <w:widowControl/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uppressAutoHyphens/>
      <w:ind w:left="1134" w:hanging="1134"/>
    </w:pPr>
    <w:rPr>
      <w:rFonts w:ascii="Arial" w:hAnsi="Arial"/>
    </w:rPr>
  </w:style>
  <w:style w:type="paragraph" w:customStyle="1" w:styleId="TableContents">
    <w:name w:val="Table Contents"/>
    <w:basedOn w:val="Standard"/>
  </w:style>
  <w:style w:type="paragraph" w:customStyle="1" w:styleId="Heading10">
    <w:name w:val="Heading 10"/>
    <w:basedOn w:val="Heading"/>
    <w:next w:val="Textbody"/>
    <w:pPr>
      <w:spacing w:before="60"/>
    </w:pPr>
    <w:rPr>
      <w:bCs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ListLabel1">
    <w:name w:val="ListLabel 1"/>
    <w:rPr>
      <w:rFonts w:ascii="Tw Cen MT" w:hAnsi="Tw Cen MT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WW8Num1z0">
    <w:name w:val="WW8Num1z0"/>
    <w:rPr>
      <w:rFonts w:ascii="Arial" w:eastAsia="Times New Roman" w:hAnsi="Arial" w:cs="Arial"/>
      <w:i/>
      <w:sz w:val="24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8Num1">
    <w:name w:val="WW8Num1"/>
    <w:basedOn w:val="Nessunelenco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ENTE  DESTINATARIO</vt:lpstr>
    </vt:vector>
  </TitlesOfParts>
  <Company>HP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 DESTINATARIO</dc:title>
  <dc:creator>jessica.toro</dc:creator>
  <cp:lastModifiedBy>Valentina Passeri</cp:lastModifiedBy>
  <cp:revision>2</cp:revision>
  <cp:lastPrinted>2020-04-01T04:38:00Z</cp:lastPrinted>
  <dcterms:created xsi:type="dcterms:W3CDTF">2020-04-01T05:46:00Z</dcterms:created>
  <dcterms:modified xsi:type="dcterms:W3CDTF">2020-04-01T05:46:00Z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Piacenza</vt:lpwstr>
  </property>
  <property fmtid="{D5CDD505-2E9C-101B-9397-08002B2CF9AE}" pid="3" name="Operator">
    <vt:lpwstr>Comune di Piacenza</vt:lpwstr>
  </property>
</Properties>
</file>